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D14CA9" w:rsidRPr="00305489">
        <w:rPr>
          <w:rFonts w:cs="Times New Roman"/>
          <w:sz w:val="22"/>
        </w:rPr>
        <w:t>старшего</w:t>
      </w:r>
      <w:r w:rsidR="0052750D" w:rsidRPr="00305489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D14CA9" w:rsidRPr="00305489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за соблюдением </w:t>
      </w:r>
      <w:r w:rsidRPr="00305489">
        <w:rPr>
          <w:rFonts w:eastAsia="Times New Roman" w:cs="Times New Roman"/>
          <w:sz w:val="22"/>
          <w:lang w:eastAsia="ru-RU"/>
        </w:rPr>
        <w:br/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исчисления и уплаты налогов и сборов,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про</w:t>
      </w:r>
      <w:r w:rsidR="00590C6E" w:rsidRPr="00305489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05489">
        <w:rPr>
          <w:rFonts w:eastAsia="Times New Roman" w:cs="Times New Roman"/>
          <w:sz w:val="22"/>
          <w:lang w:eastAsia="ru-RU"/>
        </w:rPr>
        <w:t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</w:t>
      </w:r>
      <w:r w:rsidR="00354D56">
        <w:rPr>
          <w:rFonts w:eastAsia="Times New Roman" w:cs="Times New Roman"/>
          <w:sz w:val="22"/>
          <w:lang w:eastAsia="ru-RU"/>
        </w:rPr>
        <w:t>роверяемого налогоплательщика (</w:t>
      </w:r>
      <w:r w:rsidRPr="00305489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вычетов по НДС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.</w:t>
      </w:r>
      <w:proofErr w:type="gramEnd"/>
      <w:r w:rsidRPr="00305489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>о</w:t>
      </w:r>
      <w:proofErr w:type="gramEnd"/>
      <w:r w:rsidRPr="00305489">
        <w:rPr>
          <w:rFonts w:eastAsia="Times New Roman" w:cs="Times New Roman"/>
          <w:sz w:val="22"/>
          <w:lang w:eastAsia="ru-RU"/>
        </w:rPr>
        <w:t xml:space="preserve">формление результатов проведенных камеральных налоговых проверок.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осуществление  передачи в юридический отдел для согласования (визирования) проектов решений по результатам проведенных проверок; </w:t>
      </w:r>
    </w:p>
    <w:p w:rsidR="000C1DAF" w:rsidRPr="00305489" w:rsidRDefault="000C1DAF" w:rsidP="000C1DAF">
      <w:pPr>
        <w:ind w:firstLine="720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5C337A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5C337A">
        <w:rPr>
          <w:rFonts w:eastAsia="Calibri" w:cs="Times New Roman"/>
          <w:sz w:val="22"/>
        </w:rPr>
        <w:t>вычет</w:t>
      </w:r>
      <w:proofErr w:type="gramEnd"/>
      <w:r w:rsidRPr="005C337A">
        <w:rPr>
          <w:rFonts w:eastAsia="Calibri" w:cs="Times New Roman"/>
          <w:sz w:val="22"/>
        </w:rPr>
        <w:t xml:space="preserve"> и оформление их результатов;</w:t>
      </w:r>
    </w:p>
    <w:p w:rsidR="005C337A" w:rsidRPr="005C337A" w:rsidRDefault="005C337A" w:rsidP="005C337A">
      <w:pPr>
        <w:pStyle w:val="11"/>
        <w:tabs>
          <w:tab w:val="left" w:pos="5400"/>
        </w:tabs>
        <w:ind w:firstLine="0"/>
        <w:rPr>
          <w:rFonts w:eastAsia="Times New Roman" w:cs="Times New Roman"/>
          <w:sz w:val="22"/>
          <w:lang w:eastAsia="ru-RU"/>
        </w:rPr>
      </w:pPr>
      <w:r w:rsidRPr="005C337A">
        <w:rPr>
          <w:rFonts w:eastAsia="Calibri" w:cs="Times New Roman"/>
          <w:sz w:val="22"/>
        </w:rPr>
        <w:t xml:space="preserve">      </w:t>
      </w:r>
      <w:r w:rsidR="000C1DAF" w:rsidRPr="005C337A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Pr="005C337A">
        <w:rPr>
          <w:rFonts w:eastAsia="Times New Roman" w:cs="Times New Roman"/>
          <w:sz w:val="22"/>
          <w:lang w:eastAsia="ru-RU"/>
        </w:rPr>
        <w:t xml:space="preserve">        </w:t>
      </w:r>
    </w:p>
    <w:p w:rsidR="005C337A" w:rsidRPr="005C337A" w:rsidRDefault="005C337A" w:rsidP="005C337A">
      <w:pPr>
        <w:pStyle w:val="11"/>
        <w:tabs>
          <w:tab w:val="left" w:pos="5400"/>
        </w:tabs>
        <w:ind w:firstLine="0"/>
        <w:rPr>
          <w:rFonts w:eastAsia="Times New Roman" w:cs="Times New Roman"/>
          <w:iCs/>
          <w:sz w:val="22"/>
          <w:lang w:eastAsia="ru-RU"/>
        </w:rPr>
      </w:pPr>
      <w:r w:rsidRPr="005C337A">
        <w:rPr>
          <w:rFonts w:eastAsia="Times New Roman" w:cs="Times New Roman"/>
          <w:sz w:val="22"/>
          <w:lang w:eastAsia="ru-RU"/>
        </w:rPr>
        <w:t xml:space="preserve">       </w:t>
      </w:r>
      <w:r w:rsidRPr="005C337A">
        <w:rPr>
          <w:rFonts w:eastAsia="Times New Roman" w:cs="Times New Roman"/>
          <w:iCs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</w:t>
      </w:r>
      <w:r w:rsidR="00201104">
        <w:rPr>
          <w:rFonts w:eastAsia="Times New Roman" w:cs="Times New Roman"/>
          <w:iCs/>
          <w:sz w:val="22"/>
          <w:lang w:eastAsia="ru-RU"/>
        </w:rPr>
        <w:t>форме 6-НДФЛ (</w:t>
      </w:r>
      <w:r w:rsidRPr="005C337A">
        <w:rPr>
          <w:rFonts w:eastAsia="Times New Roman" w:cs="Times New Roman"/>
          <w:iCs/>
          <w:sz w:val="22"/>
          <w:lang w:eastAsia="ru-RU"/>
        </w:rPr>
        <w:t xml:space="preserve">индивидуальных предпринимателей), </w:t>
      </w:r>
    </w:p>
    <w:p w:rsidR="005C337A" w:rsidRPr="005C337A" w:rsidRDefault="005C337A" w:rsidP="005C337A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5C337A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</w:t>
      </w:r>
      <w:r w:rsidR="00201104">
        <w:rPr>
          <w:rFonts w:eastAsia="Times New Roman" w:cs="Times New Roman"/>
          <w:iCs/>
          <w:color w:val="000000"/>
          <w:sz w:val="22"/>
          <w:lang w:eastAsia="ru-RU"/>
        </w:rPr>
        <w:t xml:space="preserve"> страхование (</w:t>
      </w:r>
      <w:bookmarkStart w:id="0" w:name="_GoBack"/>
      <w:bookmarkEnd w:id="0"/>
      <w:r w:rsidRPr="005C337A">
        <w:rPr>
          <w:rFonts w:eastAsia="Times New Roman" w:cs="Times New Roman"/>
          <w:iCs/>
          <w:color w:val="000000"/>
          <w:sz w:val="22"/>
          <w:lang w:eastAsia="ru-RU"/>
        </w:rPr>
        <w:t>индивидуальных предпринимателей).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          </w:t>
      </w: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обеспечение своевременного и полного учета результатов проверок;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 проведенных выездных налоговых проверок указанных налогоплательщиков;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работы по получению информации о деятельности </w:t>
      </w:r>
      <w:r w:rsidRPr="00305489">
        <w:rPr>
          <w:rFonts w:eastAsia="Times New Roman" w:cs="Times New Roman"/>
          <w:sz w:val="22"/>
          <w:lang w:eastAsia="ru-RU"/>
        </w:rPr>
        <w:br/>
        <w:t>налогоплательщиков из внешних источников;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проведение анализа схем уклонения от налогообложения налогоплательщиков, и выработка предложений по их предотвращению;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выполнение работы по приостановлению (возобновлению) операций по счетам налогоплательщиков – индивидуальных предпринимателей и юридических лиц – налоговых агентов в случае непредставления или отказа в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представлении налоговых деклараций или иных документов, сведений в соответствии с законодательством;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lastRenderedPageBreak/>
        <w:t xml:space="preserve">участие в рассмотрении отделом налогового аудита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представленных налогоплательщиками возражений (объяснений) по уведомлениям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камеральных налоговых проверок;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05489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возражений </w:t>
      </w:r>
      <w:r w:rsidRPr="00305489">
        <w:rPr>
          <w:rFonts w:eastAsia="Times New Roman" w:cs="Times New Roman"/>
          <w:sz w:val="22"/>
          <w:lang w:eastAsia="ru-RU"/>
        </w:rPr>
        <w:br/>
        <w:t xml:space="preserve">(объяснений) о нарушении законодательства о налогах и сборах, представленных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осуществление передачи в юридический отдел материалов камеральных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налоговых проверок для обеспечения производства по делам о налоговых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правонарушениях, материалов для обеспечения производства по делам о нарушениях </w:t>
      </w:r>
      <w:r w:rsidRPr="00305489">
        <w:rPr>
          <w:rFonts w:eastAsia="Times New Roman" w:cs="Times New Roman"/>
          <w:sz w:val="22"/>
          <w:lang w:eastAsia="ru-RU"/>
        </w:rPr>
        <w:br/>
        <w:t xml:space="preserve">законодательства о налогах и сборах; 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iCs/>
          <w:sz w:val="22"/>
          <w:lang w:eastAsia="ru-RU"/>
        </w:rPr>
        <w:t xml:space="preserve"> </w:t>
      </w:r>
      <w:r w:rsidRPr="00305489">
        <w:rPr>
          <w:rFonts w:eastAsia="Times New Roman" w:cs="Times New Roman"/>
          <w:iCs/>
          <w:sz w:val="22"/>
          <w:lang w:eastAsia="ru-RU"/>
        </w:rPr>
        <w:tab/>
        <w:t>н</w:t>
      </w:r>
      <w:r w:rsidRPr="00305489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05489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05489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5C337A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05489" w:rsidRDefault="000C1DAF" w:rsidP="000C1DAF">
      <w:pPr>
        <w:ind w:firstLine="720"/>
        <w:rPr>
          <w:rFonts w:eastAsia="Calibri" w:cs="Times New Roman"/>
          <w:sz w:val="22"/>
        </w:rPr>
      </w:pPr>
      <w:r w:rsidRPr="005C337A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</w:t>
      </w:r>
      <w:r w:rsidRPr="00305489">
        <w:rPr>
          <w:rFonts w:eastAsia="Calibri" w:cs="Times New Roman"/>
          <w:sz w:val="22"/>
        </w:rPr>
        <w:t>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05489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05489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</w:t>
      </w:r>
      <w:r w:rsidRPr="00305489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05489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D14CA9" w:rsidRPr="00305489">
        <w:rPr>
          <w:rFonts w:cs="Times New Roman"/>
          <w:sz w:val="22"/>
        </w:rPr>
        <w:t>старший</w:t>
      </w:r>
      <w:r w:rsidR="0052750D" w:rsidRPr="00305489">
        <w:rPr>
          <w:rFonts w:cs="Times New Roman"/>
          <w:sz w:val="22"/>
        </w:rPr>
        <w:t xml:space="preserve"> государственный налоговый </w:t>
      </w:r>
      <w:r w:rsidR="0052750D" w:rsidRPr="00305489">
        <w:rPr>
          <w:rFonts w:cs="Times New Roman"/>
          <w:sz w:val="22"/>
        </w:rPr>
        <w:lastRenderedPageBreak/>
        <w:t>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D14CA9" w:rsidRPr="00305489">
        <w:rPr>
          <w:rFonts w:cs="Times New Roman"/>
          <w:sz w:val="22"/>
        </w:rPr>
        <w:t>Старший</w:t>
      </w:r>
      <w:r w:rsidRPr="00305489">
        <w:rPr>
          <w:rFonts w:cs="Times New Roman"/>
          <w:sz w:val="22"/>
        </w:rPr>
        <w:t xml:space="preserve"> государственный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116D11">
      <w:pPr>
        <w:widowControl w:val="0"/>
        <w:rPr>
          <w:rFonts w:cs="Times New Roman"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D14CA9" w:rsidRPr="00305489">
        <w:rPr>
          <w:rFonts w:cs="Times New Roman"/>
          <w:sz w:val="22"/>
        </w:rPr>
        <w:t>старшего</w:t>
      </w:r>
      <w:r w:rsidR="002E5823" w:rsidRPr="00305489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B4" w:rsidRDefault="00141FB4" w:rsidP="003B7A81">
      <w:r>
        <w:separator/>
      </w:r>
    </w:p>
  </w:endnote>
  <w:endnote w:type="continuationSeparator" w:id="0">
    <w:p w:rsidR="00141FB4" w:rsidRDefault="00141F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B4" w:rsidRDefault="00141FB4" w:rsidP="003B7A81">
      <w:r>
        <w:separator/>
      </w:r>
    </w:p>
  </w:footnote>
  <w:footnote w:type="continuationSeparator" w:id="0">
    <w:p w:rsidR="00141FB4" w:rsidRDefault="00141F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20523" w:rsidRPr="00B310A4" w:rsidRDefault="008205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1104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0523" w:rsidRPr="00B310A4" w:rsidRDefault="0082052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41FB4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01104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54D56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4105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C337A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5C337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5C337A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5C337A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5C337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3B315-A20E-40FB-968E-2FAF27CB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1852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6</cp:revision>
  <cp:lastPrinted>2019-01-19T09:41:00Z</cp:lastPrinted>
  <dcterms:created xsi:type="dcterms:W3CDTF">2019-01-28T17:04:00Z</dcterms:created>
  <dcterms:modified xsi:type="dcterms:W3CDTF">2022-10-14T13:21:00Z</dcterms:modified>
</cp:coreProperties>
</file>